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F" w:rsidRDefault="00F23B7F">
      <w:pPr>
        <w:widowControl w:val="0"/>
        <w:tabs>
          <w:tab w:val="center" w:pos="5642"/>
        </w:tabs>
        <w:autoSpaceDE w:val="0"/>
        <w:autoSpaceDN w:val="0"/>
        <w:adjustRightInd w:val="0"/>
        <w:spacing w:before="56"/>
        <w:ind w:left="-284"/>
        <w:rPr>
          <w:rFonts w:ascii="MS Sans Serif" w:hAnsi="MS Sans Serif"/>
          <w:sz w:val="20"/>
        </w:rPr>
      </w:pPr>
      <w:r>
        <w:rPr>
          <w:rFonts w:ascii="MS Sans Serif" w:hAnsi="MS Sans Serif"/>
          <w:sz w:val="20"/>
        </w:rPr>
        <w:t xml:space="preserve">    </w:t>
      </w:r>
    </w:p>
    <w:p w:rsidR="00F23B7F" w:rsidRDefault="00150723">
      <w:pPr>
        <w:pStyle w:val="Ttulo1"/>
        <w:pBdr>
          <w:bottom w:val="single" w:sz="12" w:space="1" w:color="auto"/>
        </w:pBdr>
        <w:tabs>
          <w:tab w:val="clear" w:pos="392"/>
          <w:tab w:val="clear" w:pos="1368"/>
          <w:tab w:val="center" w:pos="5642"/>
        </w:tabs>
        <w:spacing w:before="56"/>
        <w:rPr>
          <w:sz w:val="28"/>
        </w:rPr>
      </w:pPr>
      <w:r w:rsidRPr="00150723">
        <w:rPr>
          <w:rFonts w:ascii="MS Sans Serif" w:hAnsi="MS Sans Serif"/>
          <w:noProof/>
          <w:sz w:val="20"/>
        </w:rPr>
        <w:pict>
          <v:shape id="_x0000_s1027" style="position:absolute;left:0;text-align:left;margin-left:539.35pt;margin-top:18.9pt;width:14.15pt;height:714pt;z-index:251658240;mso-position-horizontal:absolute;mso-position-horizontal-relative:text;mso-position-vertical:absolute;mso-position-vertical-relative:text" coordsize="20000,20000" path="m,l,20000r20000,l20000,,,e" fillcolor="red" stroked="f">
            <v:fill color2="black"/>
            <v:path arrowok="t"/>
          </v:shape>
        </w:pict>
      </w:r>
      <w:r w:rsidRPr="00150723">
        <w:rPr>
          <w:b w:val="0"/>
          <w:bCs w:val="0"/>
          <w:noProof/>
          <w:sz w:val="20"/>
          <w:szCs w:val="20"/>
        </w:rPr>
        <w:pict>
          <v:shape id="_x0000_s1026" style="position:absolute;left:0;text-align:left;margin-left:-16.4pt;margin-top:18.9pt;width:14.15pt;height:714pt;z-index:251657216;mso-position-horizontal:absolute;mso-position-horizontal-relative:text;mso-position-vertical:absolute;mso-position-vertical-relative:text" coordsize="20000,20000" path="m,l,20000r20000,l20000,,,e" fillcolor="red" stroked="f">
            <v:fill color2="black"/>
            <v:path arrowok="t"/>
          </v:shape>
        </w:pict>
      </w:r>
    </w:p>
    <w:p w:rsidR="00F23B7F" w:rsidRPr="00AD2D03" w:rsidRDefault="00F23B7F">
      <w:pPr>
        <w:pStyle w:val="Ttulo4"/>
        <w:spacing w:before="120"/>
        <w:rPr>
          <w:sz w:val="20"/>
          <w:szCs w:val="20"/>
        </w:rPr>
      </w:pPr>
      <w:r w:rsidRPr="00AD2D03">
        <w:rPr>
          <w:sz w:val="20"/>
          <w:szCs w:val="20"/>
        </w:rPr>
        <w:t>FICHA DE EMERGÊNCIA</w:t>
      </w:r>
    </w:p>
    <w:p w:rsidR="00F23B7F" w:rsidRDefault="00061B16" w:rsidP="00061B16">
      <w:pPr>
        <w:widowControl w:val="0"/>
        <w:tabs>
          <w:tab w:val="center" w:pos="5642"/>
        </w:tabs>
        <w:autoSpaceDE w:val="0"/>
        <w:autoSpaceDN w:val="0"/>
        <w:adjustRightInd w:val="0"/>
        <w:spacing w:before="56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Tintas Residence LTDA</w:t>
      </w:r>
    </w:p>
    <w:tbl>
      <w:tblPr>
        <w:tblW w:w="111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3544"/>
        <w:gridCol w:w="3260"/>
        <w:gridCol w:w="708"/>
      </w:tblGrid>
      <w:tr w:rsidR="00F23B7F" w:rsidTr="00C87F02">
        <w:trPr>
          <w:trHeight w:val="1228"/>
        </w:trPr>
        <w:tc>
          <w:tcPr>
            <w:tcW w:w="3614" w:type="dxa"/>
          </w:tcPr>
          <w:p w:rsidR="00F23B7F" w:rsidRDefault="00F23B7F">
            <w:pPr>
              <w:widowControl w:val="0"/>
              <w:overflowPunct w:val="0"/>
              <w:autoSpaceDE w:val="0"/>
              <w:autoSpaceDN w:val="0"/>
              <w:adjustRightInd w:val="0"/>
              <w:ind w:left="36" w:right="36"/>
              <w:jc w:val="center"/>
              <w:rPr>
                <w:sz w:val="20"/>
                <w:szCs w:val="20"/>
              </w:rPr>
            </w:pPr>
          </w:p>
          <w:p w:rsidR="00F23B7F" w:rsidRDefault="00F23B7F">
            <w:pPr>
              <w:widowControl w:val="0"/>
              <w:overflowPunct w:val="0"/>
              <w:autoSpaceDE w:val="0"/>
              <w:autoSpaceDN w:val="0"/>
              <w:adjustRightInd w:val="0"/>
              <w:ind w:left="36" w:right="36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F23B7F" w:rsidRDefault="00061B16">
            <w:pPr>
              <w:widowControl w:val="0"/>
              <w:tabs>
                <w:tab w:val="center" w:pos="51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Betim - MG</w:t>
            </w:r>
          </w:p>
          <w:p w:rsidR="00F23B7F" w:rsidRDefault="00061B16">
            <w:pPr>
              <w:widowControl w:val="0"/>
              <w:tabs>
                <w:tab w:val="center" w:pos="51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Rua Cambuci, 35 Imbiruçu</w:t>
            </w:r>
          </w:p>
          <w:p w:rsidR="00F23B7F" w:rsidRDefault="00A64172">
            <w:pPr>
              <w:widowControl w:val="0"/>
              <w:tabs>
                <w:tab w:val="center" w:pos="51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Cep </w:t>
            </w:r>
            <w:r w:rsidR="00061B16">
              <w:rPr>
                <w:rFonts w:ascii="Arial" w:hAnsi="Arial" w:cs="Arial"/>
                <w:sz w:val="20"/>
              </w:rPr>
              <w:t xml:space="preserve"> 32684-018</w:t>
            </w:r>
          </w:p>
          <w:p w:rsidR="00F23B7F" w:rsidRDefault="00061B16">
            <w:pPr>
              <w:widowControl w:val="0"/>
              <w:tabs>
                <w:tab w:val="center" w:pos="51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F: (31</w:t>
            </w:r>
            <w:r w:rsidR="00A64172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3275-4404</w:t>
            </w:r>
          </w:p>
          <w:p w:rsidR="00F23B7F" w:rsidRDefault="00F23B7F">
            <w:pPr>
              <w:widowControl w:val="0"/>
              <w:tabs>
                <w:tab w:val="center" w:pos="5162"/>
              </w:tabs>
              <w:autoSpaceDE w:val="0"/>
              <w:autoSpaceDN w:val="0"/>
              <w:adjustRightInd w:val="0"/>
              <w:rPr>
                <w:rFonts w:ascii="MS Sans Serif" w:hAnsi="MS Sans Serif"/>
                <w:sz w:val="20"/>
              </w:rPr>
            </w:pPr>
          </w:p>
        </w:tc>
        <w:tc>
          <w:tcPr>
            <w:tcW w:w="3544" w:type="dxa"/>
          </w:tcPr>
          <w:p w:rsidR="00F23B7F" w:rsidRPr="00AD2D03" w:rsidRDefault="00F23B7F">
            <w:pPr>
              <w:pStyle w:val="Ttulo2"/>
              <w:jc w:val="center"/>
              <w:rPr>
                <w:bCs w:val="0"/>
              </w:rPr>
            </w:pPr>
            <w:r w:rsidRPr="00AD2D03">
              <w:rPr>
                <w:bCs w:val="0"/>
              </w:rPr>
              <w:t>Nome Apropriado para Embarque</w:t>
            </w:r>
          </w:p>
          <w:p w:rsidR="00F23B7F" w:rsidRPr="00A24910" w:rsidRDefault="00061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 de Tinta</w:t>
            </w:r>
          </w:p>
        </w:tc>
        <w:tc>
          <w:tcPr>
            <w:tcW w:w="3260" w:type="dxa"/>
          </w:tcPr>
          <w:p w:rsidR="00F23B7F" w:rsidRDefault="00061B16">
            <w:pPr>
              <w:pStyle w:val="Corpodetexto3"/>
            </w:pPr>
            <w:r>
              <w:t xml:space="preserve">Número de risco: </w:t>
            </w:r>
            <w:r w:rsidR="00785E33">
              <w:t>3077</w:t>
            </w:r>
          </w:p>
          <w:p w:rsidR="00F23B7F" w:rsidRDefault="00F23B7F">
            <w:pPr>
              <w:pStyle w:val="Corpodetexto3"/>
            </w:pPr>
            <w:r>
              <w:t xml:space="preserve">Número da ONU: </w:t>
            </w:r>
            <w:r w:rsidR="00061B16">
              <w:rPr>
                <w:b w:val="0"/>
              </w:rPr>
              <w:t>K078</w:t>
            </w:r>
          </w:p>
          <w:p w:rsidR="00F23B7F" w:rsidRDefault="00F23B7F">
            <w:pPr>
              <w:widowControl w:val="0"/>
              <w:tabs>
                <w:tab w:val="center" w:pos="5162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ou subclasse de risco:</w:t>
            </w:r>
            <w:r w:rsidRPr="00AD2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61B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  <w:p w:rsidR="00F23B7F" w:rsidRDefault="00F23B7F">
            <w:pPr>
              <w:pStyle w:val="Corpodetexto3"/>
              <w:rPr>
                <w:szCs w:val="16"/>
              </w:rPr>
            </w:pPr>
            <w:r>
              <w:rPr>
                <w:szCs w:val="16"/>
              </w:rPr>
              <w:t xml:space="preserve">Descrição da classe ou Subclasse de Risco: </w:t>
            </w:r>
            <w:r w:rsidR="00785E33" w:rsidRPr="00AD2D03">
              <w:rPr>
                <w:b w:val="0"/>
                <w:szCs w:val="16"/>
              </w:rPr>
              <w:t>Substâncias</w:t>
            </w:r>
            <w:r w:rsidR="00785E33">
              <w:rPr>
                <w:b w:val="0"/>
                <w:szCs w:val="16"/>
              </w:rPr>
              <w:t xml:space="preserve"> Tóxicas e Inflamáveis</w:t>
            </w:r>
          </w:p>
          <w:p w:rsidR="00F23B7F" w:rsidRDefault="00C87F02">
            <w:pPr>
              <w:widowControl w:val="0"/>
              <w:tabs>
                <w:tab w:val="center" w:pos="5162"/>
              </w:tabs>
              <w:autoSpaceDE w:val="0"/>
              <w:autoSpaceDN w:val="0"/>
              <w:adjustRightInd w:val="0"/>
              <w:spacing w:before="100" w:beforeAutospacing="1"/>
              <w:rPr>
                <w:rFonts w:ascii="MS Sans Serif" w:hAnsi="MS Sans Serif"/>
                <w:sz w:val="20"/>
              </w:rPr>
            </w:pPr>
            <w:r w:rsidRPr="00C87F02">
              <w:rPr>
                <w:rFonts w:ascii="Arial" w:hAnsi="Arial" w:cs="Arial"/>
                <w:b/>
                <w:sz w:val="20"/>
                <w:szCs w:val="20"/>
              </w:rPr>
              <w:t>Grupo de Embalagem</w:t>
            </w:r>
            <w:r>
              <w:rPr>
                <w:rFonts w:ascii="Arial" w:hAnsi="Arial" w:cs="Arial"/>
                <w:sz w:val="20"/>
                <w:szCs w:val="20"/>
              </w:rPr>
              <w:t>: II</w:t>
            </w:r>
          </w:p>
        </w:tc>
        <w:tc>
          <w:tcPr>
            <w:tcW w:w="708" w:type="dxa"/>
          </w:tcPr>
          <w:p w:rsidR="00F23B7F" w:rsidRDefault="00F23B7F">
            <w:pPr>
              <w:widowControl w:val="0"/>
              <w:tabs>
                <w:tab w:val="center" w:pos="5162"/>
              </w:tabs>
              <w:autoSpaceDE w:val="0"/>
              <w:autoSpaceDN w:val="0"/>
              <w:adjustRightInd w:val="0"/>
              <w:spacing w:before="100" w:beforeAutospacing="1"/>
              <w:rPr>
                <w:rFonts w:ascii="MS Sans Serif" w:hAnsi="MS Sans Serif"/>
                <w:sz w:val="20"/>
              </w:rPr>
            </w:pPr>
          </w:p>
        </w:tc>
      </w:tr>
    </w:tbl>
    <w:p w:rsidR="00F23B7F" w:rsidRDefault="00F23B7F" w:rsidP="00061B16">
      <w:pPr>
        <w:widowControl w:val="0"/>
        <w:tabs>
          <w:tab w:val="left" w:pos="135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Aspecto: </w:t>
      </w:r>
      <w:r w:rsidR="00061B16">
        <w:rPr>
          <w:rFonts w:ascii="Arial" w:hAnsi="Arial" w:cs="Arial"/>
          <w:bCs/>
          <w:color w:val="000000"/>
          <w:sz w:val="20"/>
          <w:szCs w:val="20"/>
        </w:rPr>
        <w:t xml:space="preserve">Produto </w:t>
      </w:r>
      <w:r w:rsidR="00785E33">
        <w:rPr>
          <w:rFonts w:ascii="Arial" w:hAnsi="Arial" w:cs="Arial"/>
          <w:bCs/>
          <w:color w:val="000000"/>
          <w:sz w:val="20"/>
          <w:szCs w:val="20"/>
        </w:rPr>
        <w:t>liquido</w:t>
      </w:r>
      <w:r w:rsidR="00687F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5E33">
        <w:rPr>
          <w:rFonts w:ascii="Arial" w:hAnsi="Arial" w:cs="Arial"/>
          <w:bCs/>
          <w:color w:val="000000"/>
          <w:sz w:val="20"/>
          <w:szCs w:val="20"/>
        </w:rPr>
        <w:t>com cores diversas.</w:t>
      </w:r>
      <w:r>
        <w:rPr>
          <w:rFonts w:ascii="MS Sans Serif" w:hAnsi="MS Sans Serif"/>
          <w:sz w:val="20"/>
        </w:rPr>
        <w:tab/>
      </w:r>
    </w:p>
    <w:tbl>
      <w:tblPr>
        <w:tblStyle w:val="Tabelacomgrade"/>
        <w:tblW w:w="0" w:type="auto"/>
        <w:tblLook w:val="01E0"/>
      </w:tblPr>
      <w:tblGrid>
        <w:gridCol w:w="10913"/>
      </w:tblGrid>
      <w:tr w:rsidR="00C87F02" w:rsidTr="008E6D3E">
        <w:tc>
          <w:tcPr>
            <w:tcW w:w="10913" w:type="dxa"/>
            <w:tcBorders>
              <w:left w:val="nil"/>
              <w:right w:val="nil"/>
            </w:tcBorders>
          </w:tcPr>
          <w:p w:rsidR="00C87F02" w:rsidRDefault="00C87F02" w:rsidP="00061B16">
            <w:pPr>
              <w:pStyle w:val="Ttulo1"/>
              <w:spacing w:before="120"/>
              <w:jc w:val="left"/>
              <w:rPr>
                <w:sz w:val="20"/>
                <w:szCs w:val="20"/>
              </w:rPr>
            </w:pPr>
            <w:r w:rsidRPr="00C87F02">
              <w:rPr>
                <w:bCs w:val="0"/>
                <w:sz w:val="20"/>
                <w:szCs w:val="20"/>
              </w:rPr>
              <w:t>EPI de uso exclusivo para a equipe de atendimento da emergência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 w:rsidRPr="00C87F02">
              <w:rPr>
                <w:b w:val="0"/>
                <w:sz w:val="20"/>
                <w:szCs w:val="20"/>
              </w:rPr>
              <w:t>Luvas longas pvc , aventais  impermeáveis , botas e óculos de proteção, além de máscara semi-facial com filtro para vapores orgânicos</w:t>
            </w:r>
            <w:r w:rsidR="00061B16">
              <w:rPr>
                <w:b w:val="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23B7F" w:rsidRPr="00AD2D03" w:rsidRDefault="00F23B7F">
      <w:pPr>
        <w:pStyle w:val="Ttulo1"/>
        <w:spacing w:before="120"/>
        <w:rPr>
          <w:sz w:val="20"/>
          <w:szCs w:val="20"/>
        </w:rPr>
      </w:pPr>
      <w:r w:rsidRPr="00AD2D03">
        <w:rPr>
          <w:sz w:val="20"/>
          <w:szCs w:val="20"/>
        </w:rPr>
        <w:t>RISCOS</w:t>
      </w:r>
    </w:p>
    <w:p w:rsidR="002A6CB6" w:rsidRDefault="00F23B7F" w:rsidP="002A6CB6">
      <w:pPr>
        <w:widowControl w:val="0"/>
        <w:tabs>
          <w:tab w:val="left" w:pos="450"/>
          <w:tab w:val="left" w:pos="1967"/>
        </w:tabs>
        <w:autoSpaceDE w:val="0"/>
        <w:autoSpaceDN w:val="0"/>
        <w:adjustRightInd w:val="0"/>
        <w:spacing w:before="191"/>
        <w:ind w:left="2160" w:hanging="2160"/>
        <w:rPr>
          <w:rFonts w:ascii="Arial" w:hAnsi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Fogo:</w:t>
      </w:r>
      <w:r w:rsidR="00785E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85E33">
        <w:rPr>
          <w:rFonts w:ascii="Arial" w:hAnsi="Arial" w:cs="Arial"/>
          <w:bCs/>
          <w:color w:val="000000"/>
          <w:sz w:val="20"/>
          <w:szCs w:val="20"/>
        </w:rPr>
        <w:t>Produto com agentes tóxicos e inflamáveis</w:t>
      </w:r>
      <w:r w:rsidR="00687FB9">
        <w:rPr>
          <w:rFonts w:ascii="Arial" w:hAnsi="Arial"/>
          <w:sz w:val="20"/>
        </w:rPr>
        <w:t>.</w:t>
      </w:r>
    </w:p>
    <w:p w:rsidR="002A6CB6" w:rsidRPr="002A6CB6" w:rsidRDefault="00F23B7F" w:rsidP="002A6CB6">
      <w:pPr>
        <w:widowControl w:val="0"/>
        <w:tabs>
          <w:tab w:val="left" w:pos="450"/>
          <w:tab w:val="left" w:pos="1967"/>
        </w:tabs>
        <w:autoSpaceDE w:val="0"/>
        <w:autoSpaceDN w:val="0"/>
        <w:adjustRightInd w:val="0"/>
        <w:spacing w:before="191"/>
        <w:ind w:left="2160" w:hanging="21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Saúde:</w:t>
      </w:r>
      <w:r>
        <w:rPr>
          <w:rFonts w:ascii="Arial" w:hAnsi="Arial"/>
        </w:rPr>
        <w:t xml:space="preserve"> </w:t>
      </w:r>
      <w:r w:rsidR="002A6CB6">
        <w:rPr>
          <w:rFonts w:ascii="Arial" w:hAnsi="Arial"/>
          <w:sz w:val="20"/>
        </w:rPr>
        <w:t>Mediamente tóxico. Pode causar irritação suave da pele e dos olhos.</w:t>
      </w:r>
    </w:p>
    <w:p w:rsidR="002A6CB6" w:rsidRDefault="002A6CB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3B7F" w:rsidRDefault="00F23B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Meio Ambiente:</w:t>
      </w:r>
      <w:r w:rsidR="00687FB9">
        <w:rPr>
          <w:rFonts w:ascii="MS Sans Serif" w:hAnsi="MS Sans Serif"/>
          <w:sz w:val="20"/>
        </w:rPr>
        <w:t xml:space="preserve"> </w:t>
      </w:r>
      <w:r w:rsidR="00687FB9">
        <w:rPr>
          <w:rFonts w:ascii="Arial" w:hAnsi="Arial"/>
          <w:sz w:val="20"/>
        </w:rPr>
        <w:t>T</w:t>
      </w:r>
      <w:r w:rsidR="00785E33">
        <w:rPr>
          <w:rFonts w:ascii="Arial" w:hAnsi="Arial"/>
          <w:sz w:val="20"/>
        </w:rPr>
        <w:t>óxico por apresentar</w:t>
      </w:r>
      <w:r w:rsidR="00687FB9">
        <w:rPr>
          <w:rFonts w:ascii="Arial" w:hAnsi="Arial"/>
          <w:sz w:val="20"/>
        </w:rPr>
        <w:t xml:space="preserve"> substâncias como Bário, Chumbo e Fenol.</w:t>
      </w:r>
    </w:p>
    <w:p w:rsidR="00F23B7F" w:rsidRPr="00AD2D03" w:rsidRDefault="00F23B7F">
      <w:pPr>
        <w:pStyle w:val="Ttulo1"/>
        <w:pBdr>
          <w:top w:val="single" w:sz="12" w:space="1" w:color="auto"/>
          <w:bottom w:val="single" w:sz="12" w:space="1" w:color="auto"/>
        </w:pBdr>
        <w:tabs>
          <w:tab w:val="clear" w:pos="392"/>
          <w:tab w:val="clear" w:pos="1368"/>
          <w:tab w:val="center" w:pos="5604"/>
        </w:tabs>
        <w:spacing w:before="120" w:after="120"/>
        <w:rPr>
          <w:sz w:val="20"/>
          <w:szCs w:val="20"/>
        </w:rPr>
      </w:pPr>
      <w:r w:rsidRPr="00AD2D03">
        <w:rPr>
          <w:sz w:val="20"/>
          <w:szCs w:val="20"/>
        </w:rPr>
        <w:t>EM CASO DE ACIDENTE</w:t>
      </w:r>
    </w:p>
    <w:tbl>
      <w:tblPr>
        <w:tblW w:w="1041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8646"/>
      </w:tblGrid>
      <w:tr w:rsidR="00F23B7F" w:rsidTr="008E6D3E">
        <w:trPr>
          <w:trHeight w:val="1238"/>
        </w:trPr>
        <w:tc>
          <w:tcPr>
            <w:tcW w:w="1771" w:type="dxa"/>
          </w:tcPr>
          <w:p w:rsidR="00F23B7F" w:rsidRDefault="00F23B7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Vazamento:</w:t>
            </w:r>
          </w:p>
        </w:tc>
        <w:tc>
          <w:tcPr>
            <w:tcW w:w="8646" w:type="dxa"/>
          </w:tcPr>
          <w:p w:rsidR="008E6D3E" w:rsidRDefault="008E6D3E" w:rsidP="008E6D3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Isolar a área e manter crianças e pessoas não autorizadas afastadas. Eliminar fontes de ignição.</w:t>
            </w:r>
          </w:p>
          <w:p w:rsidR="00F23B7F" w:rsidRDefault="008E6D3E" w:rsidP="00687FB9">
            <w:pPr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Em caso de acidente com transbordo de produto, recolha o mesmo com materiais absorventes (terra, serragem, sílica, gel ou outros)</w:t>
            </w:r>
            <w:r w:rsidR="00687FB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23B7F" w:rsidTr="008E6D3E">
        <w:tc>
          <w:tcPr>
            <w:tcW w:w="1771" w:type="dxa"/>
          </w:tcPr>
          <w:p w:rsidR="00F23B7F" w:rsidRDefault="00F23B7F">
            <w:pPr>
              <w:pStyle w:val="Recuodecorpodetexto"/>
              <w:tabs>
                <w:tab w:val="clear" w:pos="2694"/>
              </w:tabs>
              <w:spacing w:before="60" w:after="60"/>
              <w:ind w:left="0"/>
            </w:pPr>
            <w:r>
              <w:rPr>
                <w:b/>
                <w:bCs/>
              </w:rPr>
              <w:t>Fogo:</w:t>
            </w:r>
          </w:p>
        </w:tc>
        <w:tc>
          <w:tcPr>
            <w:tcW w:w="8646" w:type="dxa"/>
          </w:tcPr>
          <w:p w:rsidR="00F23B7F" w:rsidRDefault="00687FB9" w:rsidP="00687FB9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Espuma, pó químico seco, CO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(dióxido de carbono) ou água.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F23B7F" w:rsidTr="008E6D3E">
        <w:tc>
          <w:tcPr>
            <w:tcW w:w="1771" w:type="dxa"/>
          </w:tcPr>
          <w:p w:rsidR="00F23B7F" w:rsidRDefault="00F23B7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Poluição:</w:t>
            </w:r>
          </w:p>
        </w:tc>
        <w:tc>
          <w:tcPr>
            <w:tcW w:w="8646" w:type="dxa"/>
          </w:tcPr>
          <w:p w:rsidR="00F23B7F" w:rsidRDefault="00F23B7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Evite que o produto atinja corpos de água.  </w:t>
            </w:r>
            <w:r>
              <w:rPr>
                <w:rFonts w:ascii="Arial" w:hAnsi="Arial" w:cs="Arial"/>
                <w:sz w:val="20"/>
              </w:rPr>
              <w:t>Recolha o produto derramado com terra e        recolhendo-o em recipientes identificados. Após a remoção do material, lavar o local com água em abundância.</w:t>
            </w:r>
          </w:p>
          <w:p w:rsidR="00F23B7F" w:rsidRDefault="00F23B7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Não contaminar águas por lavagem de equipamentos ou descarte de resíduos</w:t>
            </w:r>
          </w:p>
        </w:tc>
      </w:tr>
      <w:tr w:rsidR="00F23B7F" w:rsidTr="008E6D3E">
        <w:tc>
          <w:tcPr>
            <w:tcW w:w="1771" w:type="dxa"/>
          </w:tcPr>
          <w:p w:rsidR="00F23B7F" w:rsidRDefault="00F23B7F">
            <w:pPr>
              <w:widowControl w:val="0"/>
              <w:tabs>
                <w:tab w:val="left" w:pos="340"/>
                <w:tab w:val="left" w:pos="249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Envolvimento </w:t>
            </w:r>
            <w:r>
              <w:rPr>
                <w:rFonts w:ascii="MS Sans Serif" w:hAnsi="MS Sans Serif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23B7F" w:rsidRDefault="00F23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pessoas:</w:t>
            </w:r>
          </w:p>
        </w:tc>
        <w:tc>
          <w:tcPr>
            <w:tcW w:w="8646" w:type="dxa"/>
          </w:tcPr>
          <w:p w:rsidR="00F23B7F" w:rsidRDefault="00F23B7F">
            <w:pPr>
              <w:rPr>
                <w:rFonts w:ascii="Arial" w:hAnsi="Arial"/>
                <w:sz w:val="20"/>
              </w:rPr>
            </w:pPr>
          </w:p>
          <w:p w:rsidR="00F23B7F" w:rsidRDefault="00F23B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-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Inalação: Remova a vítima da exposição. Obtenha  atenção médica.</w:t>
            </w:r>
            <w:r w:rsidR="00150723">
              <w:rPr>
                <w:rFonts w:ascii="Arial" w:hAnsi="Arial"/>
                <w:sz w:val="20"/>
              </w:rPr>
              <w:fldChar w:fldCharType="end"/>
            </w:r>
          </w:p>
          <w:p w:rsidR="00F23B7F" w:rsidRDefault="00F23B7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- Pele: Retire toda roupa  contaminada, lave a  pele com  água  e sabão,  por pelo  menos</w:t>
            </w:r>
          </w:p>
          <w:p w:rsidR="00F23B7F" w:rsidRDefault="00F23B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30  minutos.</w:t>
            </w:r>
            <w:r w:rsidR="00150723">
              <w:rPr>
                <w:rFonts w:ascii="Arial" w:hAnsi="Arial"/>
                <w:sz w:val="20"/>
              </w:rPr>
              <w:fldChar w:fldCharType="end"/>
            </w:r>
          </w:p>
          <w:p w:rsidR="00F23B7F" w:rsidRDefault="00F23B7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- Olhos: Lave  os  olhos  com  água  limpa  corrente por  pelo  menos  30  minutos.  Obtenha</w:t>
            </w:r>
          </w:p>
          <w:p w:rsidR="00F23B7F" w:rsidRDefault="00F23B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atenção  médica  imediata.</w:t>
            </w:r>
            <w:r w:rsidR="00150723">
              <w:rPr>
                <w:rFonts w:ascii="Arial" w:hAnsi="Arial"/>
                <w:sz w:val="20"/>
              </w:rPr>
              <w:fldChar w:fldCharType="end"/>
            </w:r>
          </w:p>
          <w:p w:rsidR="00F23B7F" w:rsidRDefault="00F23B7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noProof/>
                <w:sz w:val="20"/>
              </w:rPr>
              <w:t>Ingestão:  Não  induzir  vômito.  Se a  vítima  estiver  consciente  dê  200  a  300 ml de água</w:t>
            </w:r>
          </w:p>
          <w:p w:rsidR="00F23B7F" w:rsidRDefault="00F23B7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para  beber. </w:t>
            </w:r>
          </w:p>
          <w:p w:rsidR="00F23B7F" w:rsidRDefault="00F23B7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- Obtenha</w:t>
            </w:r>
            <w:r w:rsidR="0015072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atenção  médica  imediata.</w:t>
            </w:r>
            <w:r w:rsidR="0015072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.</w:t>
            </w:r>
          </w:p>
          <w:p w:rsidR="00F23B7F" w:rsidRDefault="00F23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</w:p>
        </w:tc>
      </w:tr>
      <w:tr w:rsidR="00F23B7F" w:rsidTr="008E6D3E">
        <w:tc>
          <w:tcPr>
            <w:tcW w:w="1771" w:type="dxa"/>
            <w:tcBorders>
              <w:bottom w:val="nil"/>
            </w:tcBorders>
          </w:tcPr>
          <w:p w:rsidR="00F23B7F" w:rsidRDefault="00F23B7F">
            <w:pPr>
              <w:widowControl w:val="0"/>
              <w:tabs>
                <w:tab w:val="left" w:pos="340"/>
                <w:tab w:val="left" w:pos="249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Informações ao</w:t>
            </w:r>
            <w:r>
              <w:rPr>
                <w:rFonts w:ascii="MS Sans Serif" w:hAnsi="MS Sans Serif"/>
                <w:sz w:val="20"/>
              </w:rPr>
              <w:tab/>
            </w:r>
          </w:p>
          <w:p w:rsidR="00F23B7F" w:rsidRDefault="00F23B7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Médico:</w:t>
            </w:r>
          </w:p>
        </w:tc>
        <w:tc>
          <w:tcPr>
            <w:tcW w:w="8646" w:type="dxa"/>
            <w:tcBorders>
              <w:bottom w:val="nil"/>
            </w:tcBorders>
          </w:tcPr>
          <w:p w:rsidR="00F23B7F" w:rsidRDefault="00F23B7F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150723">
              <w:rPr>
                <w:rFonts w:ascii="Arial" w:hAnsi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0" w:name="Texto4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150723">
              <w:rPr>
                <w:rFonts w:ascii="Arial" w:hAnsi="Arial"/>
                <w:sz w:val="20"/>
              </w:rPr>
            </w:r>
            <w:r w:rsidR="0015072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- Não há antídotos. Não há contra indicações.</w:t>
            </w:r>
            <w:r w:rsidR="00150723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F23B7F" w:rsidRDefault="0015072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" w:name="Texto43"/>
            <w:r w:rsidR="00F23B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23B7F">
              <w:rPr>
                <w:rFonts w:ascii="Arial" w:hAnsi="Arial"/>
                <w:sz w:val="20"/>
              </w:rPr>
              <w:t>- Tratamento sintomático e terapêutica de suporte.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F23B7F" w:rsidRDefault="00F23B7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23B7F" w:rsidTr="008E6D3E">
        <w:tc>
          <w:tcPr>
            <w:tcW w:w="1771" w:type="dxa"/>
            <w:tcBorders>
              <w:bottom w:val="nil"/>
            </w:tcBorders>
          </w:tcPr>
          <w:p w:rsidR="00F23B7F" w:rsidRDefault="00F23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8646" w:type="dxa"/>
            <w:tcBorders>
              <w:bottom w:val="nil"/>
            </w:tcBorders>
          </w:tcPr>
          <w:p w:rsidR="00F23B7F" w:rsidRDefault="00F23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    Sinalizar o local e avisar as autoridades locais sobre o acidente.     </w:t>
            </w:r>
          </w:p>
          <w:p w:rsidR="00F23B7F" w:rsidRDefault="00F23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     Instruções ao motorista, em caso de emergência, encontram-se descritas no envelope</w:t>
            </w:r>
          </w:p>
          <w:p w:rsidR="00F23B7F" w:rsidRDefault="00A249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1C04D7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019FF">
              <w:rPr>
                <w:rFonts w:ascii="Arial" w:hAnsi="Arial" w:cs="Arial"/>
                <w:sz w:val="20"/>
              </w:rPr>
              <w:t>transporte.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:rsidR="00F23B7F" w:rsidRDefault="00F23B7F">
      <w:pPr>
        <w:widowControl w:val="0"/>
        <w:pBdr>
          <w:bottom w:val="single" w:sz="12" w:space="2" w:color="auto"/>
        </w:pBdr>
        <w:tabs>
          <w:tab w:val="left" w:pos="345"/>
          <w:tab w:val="left" w:pos="2493"/>
          <w:tab w:val="left" w:pos="3544"/>
        </w:tabs>
        <w:autoSpaceDE w:val="0"/>
        <w:autoSpaceDN w:val="0"/>
        <w:adjustRightInd w:val="0"/>
        <w:jc w:val="right"/>
        <w:rPr>
          <w:sz w:val="20"/>
        </w:rPr>
      </w:pPr>
      <w:r>
        <w:rPr>
          <w:rFonts w:ascii="Arial" w:hAnsi="Arial" w:cs="Arial"/>
          <w:sz w:val="20"/>
        </w:rPr>
        <w:t xml:space="preserve">Rev </w:t>
      </w:r>
      <w:r w:rsidR="00A56BD0">
        <w:rPr>
          <w:rFonts w:ascii="Arial" w:hAnsi="Arial" w:cs="Arial"/>
          <w:sz w:val="20"/>
        </w:rPr>
        <w:t>01</w:t>
      </w:r>
      <w:r w:rsidR="00313383">
        <w:rPr>
          <w:rFonts w:ascii="Arial" w:hAnsi="Arial" w:cs="Arial"/>
          <w:sz w:val="20"/>
        </w:rPr>
        <w:t xml:space="preserve"> – </w:t>
      </w:r>
      <w:r w:rsidR="00A56BD0">
        <w:rPr>
          <w:rFonts w:ascii="Arial" w:hAnsi="Arial" w:cs="Arial"/>
          <w:sz w:val="20"/>
        </w:rPr>
        <w:t>Janeiro</w:t>
      </w:r>
      <w:r w:rsidR="002A6CB6">
        <w:rPr>
          <w:rFonts w:ascii="Arial" w:hAnsi="Arial" w:cs="Arial"/>
          <w:sz w:val="20"/>
        </w:rPr>
        <w:t xml:space="preserve"> </w:t>
      </w:r>
      <w:r w:rsidR="00313383">
        <w:rPr>
          <w:rFonts w:ascii="Arial" w:hAnsi="Arial" w:cs="Arial"/>
          <w:sz w:val="20"/>
        </w:rPr>
        <w:t>- 20</w:t>
      </w:r>
      <w:r w:rsidR="00785E33">
        <w:rPr>
          <w:rFonts w:ascii="Arial" w:hAnsi="Arial" w:cs="Arial"/>
          <w:sz w:val="20"/>
        </w:rPr>
        <w:t>14</w:t>
      </w:r>
    </w:p>
    <w:sectPr w:rsidR="00F23B7F" w:rsidSect="00150723">
      <w:pgSz w:w="12240" w:h="15840" w:code="1"/>
      <w:pgMar w:top="0" w:right="758" w:bottom="284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CD" w:rsidRDefault="00FC2ACD">
      <w:r>
        <w:separator/>
      </w:r>
    </w:p>
  </w:endnote>
  <w:endnote w:type="continuationSeparator" w:id="1">
    <w:p w:rsidR="00FC2ACD" w:rsidRDefault="00FC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CD" w:rsidRDefault="00FC2ACD">
      <w:r>
        <w:separator/>
      </w:r>
    </w:p>
  </w:footnote>
  <w:footnote w:type="continuationSeparator" w:id="1">
    <w:p w:rsidR="00FC2ACD" w:rsidRDefault="00FC2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AE6"/>
    <w:multiLevelType w:val="hybridMultilevel"/>
    <w:tmpl w:val="737CBDFA"/>
    <w:lvl w:ilvl="0" w:tplc="984284E8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A302C7"/>
    <w:multiLevelType w:val="hybridMultilevel"/>
    <w:tmpl w:val="318AFFFC"/>
    <w:lvl w:ilvl="0" w:tplc="984284E8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D6EE7"/>
    <w:multiLevelType w:val="hybridMultilevel"/>
    <w:tmpl w:val="95BCE466"/>
    <w:lvl w:ilvl="0" w:tplc="796E03F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7700192D"/>
    <w:multiLevelType w:val="hybridMultilevel"/>
    <w:tmpl w:val="FDB6F49A"/>
    <w:lvl w:ilvl="0" w:tplc="984284E8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64172"/>
    <w:rsid w:val="00061B16"/>
    <w:rsid w:val="000E6154"/>
    <w:rsid w:val="00114AB9"/>
    <w:rsid w:val="00150723"/>
    <w:rsid w:val="001C04D7"/>
    <w:rsid w:val="001D1EAA"/>
    <w:rsid w:val="002A6CB6"/>
    <w:rsid w:val="00313383"/>
    <w:rsid w:val="004019FF"/>
    <w:rsid w:val="0047191C"/>
    <w:rsid w:val="00536B98"/>
    <w:rsid w:val="00557AE3"/>
    <w:rsid w:val="00561DBB"/>
    <w:rsid w:val="00634C8D"/>
    <w:rsid w:val="00661901"/>
    <w:rsid w:val="00687FB9"/>
    <w:rsid w:val="00722652"/>
    <w:rsid w:val="007626D5"/>
    <w:rsid w:val="00782E49"/>
    <w:rsid w:val="00785E33"/>
    <w:rsid w:val="00792D8D"/>
    <w:rsid w:val="00833200"/>
    <w:rsid w:val="008410DC"/>
    <w:rsid w:val="008B14FE"/>
    <w:rsid w:val="008D14EE"/>
    <w:rsid w:val="008E6D3E"/>
    <w:rsid w:val="00944BD4"/>
    <w:rsid w:val="00A24910"/>
    <w:rsid w:val="00A56BD0"/>
    <w:rsid w:val="00A64172"/>
    <w:rsid w:val="00AA3C1D"/>
    <w:rsid w:val="00AD2D03"/>
    <w:rsid w:val="00BA5E99"/>
    <w:rsid w:val="00C00C7E"/>
    <w:rsid w:val="00C37CB8"/>
    <w:rsid w:val="00C60FD4"/>
    <w:rsid w:val="00C87F02"/>
    <w:rsid w:val="00F23B7F"/>
    <w:rsid w:val="00FC2ACD"/>
    <w:rsid w:val="00F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723"/>
    <w:rPr>
      <w:sz w:val="24"/>
      <w:szCs w:val="24"/>
    </w:rPr>
  </w:style>
  <w:style w:type="paragraph" w:styleId="Ttulo1">
    <w:name w:val="heading 1"/>
    <w:basedOn w:val="Normal"/>
    <w:next w:val="Normal"/>
    <w:qFormat/>
    <w:rsid w:val="00150723"/>
    <w:pPr>
      <w:keepNext/>
      <w:widowControl w:val="0"/>
      <w:tabs>
        <w:tab w:val="left" w:pos="392"/>
        <w:tab w:val="left" w:pos="1368"/>
      </w:tabs>
      <w:autoSpaceDE w:val="0"/>
      <w:autoSpaceDN w:val="0"/>
      <w:adjustRightInd w:val="0"/>
      <w:spacing w:before="275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150723"/>
    <w:pPr>
      <w:keepNext/>
      <w:widowControl w:val="0"/>
      <w:tabs>
        <w:tab w:val="center" w:pos="5162"/>
      </w:tabs>
      <w:autoSpaceDE w:val="0"/>
      <w:autoSpaceDN w:val="0"/>
      <w:adjustRightInd w:val="0"/>
      <w:spacing w:before="100" w:beforeAutospacing="1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qFormat/>
    <w:rsid w:val="00150723"/>
    <w:pPr>
      <w:keepNext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150723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150723"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0723"/>
    <w:pPr>
      <w:jc w:val="center"/>
    </w:pPr>
    <w:rPr>
      <w:rFonts w:ascii="Arial" w:hAnsi="Arial" w:cs="Arial"/>
      <w:color w:val="000000"/>
      <w:sz w:val="20"/>
      <w:szCs w:val="20"/>
    </w:rPr>
  </w:style>
  <w:style w:type="paragraph" w:styleId="Corpodetexto2">
    <w:name w:val="Body Text 2"/>
    <w:basedOn w:val="Normal"/>
    <w:rsid w:val="00150723"/>
    <w:pPr>
      <w:widowControl w:val="0"/>
      <w:tabs>
        <w:tab w:val="center" w:pos="5162"/>
      </w:tabs>
      <w:autoSpaceDE w:val="0"/>
      <w:autoSpaceDN w:val="0"/>
      <w:adjustRightInd w:val="0"/>
      <w:spacing w:before="100" w:beforeAutospacing="1"/>
    </w:pPr>
    <w:rPr>
      <w:rFonts w:ascii="MS Sans Serif" w:hAnsi="MS Sans Serif"/>
      <w:sz w:val="20"/>
    </w:rPr>
  </w:style>
  <w:style w:type="paragraph" w:styleId="Corpodetexto3">
    <w:name w:val="Body Text 3"/>
    <w:basedOn w:val="Normal"/>
    <w:rsid w:val="00150723"/>
    <w:pPr>
      <w:widowControl w:val="0"/>
      <w:tabs>
        <w:tab w:val="center" w:pos="5162"/>
      </w:tabs>
      <w:autoSpaceDE w:val="0"/>
      <w:autoSpaceDN w:val="0"/>
      <w:adjustRightInd w:val="0"/>
      <w:spacing w:before="100" w:beforeAutospacing="1"/>
    </w:pPr>
    <w:rPr>
      <w:rFonts w:ascii="Arial" w:hAnsi="Arial" w:cs="Arial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rsid w:val="00150723"/>
    <w:pPr>
      <w:widowControl w:val="0"/>
      <w:tabs>
        <w:tab w:val="left" w:pos="2694"/>
      </w:tabs>
      <w:autoSpaceDE w:val="0"/>
      <w:autoSpaceDN w:val="0"/>
      <w:adjustRightInd w:val="0"/>
      <w:ind w:left="2470"/>
    </w:pPr>
    <w:rPr>
      <w:rFonts w:ascii="Arial" w:hAnsi="Arial" w:cs="Arial"/>
      <w:color w:val="000000"/>
      <w:sz w:val="20"/>
      <w:szCs w:val="20"/>
    </w:rPr>
  </w:style>
  <w:style w:type="paragraph" w:styleId="Recuodecorpodetexto2">
    <w:name w:val="Body Text Indent 2"/>
    <w:basedOn w:val="Normal"/>
    <w:rsid w:val="00150723"/>
    <w:pPr>
      <w:widowControl w:val="0"/>
      <w:tabs>
        <w:tab w:val="left" w:pos="2488"/>
      </w:tabs>
      <w:autoSpaceDE w:val="0"/>
      <w:autoSpaceDN w:val="0"/>
      <w:adjustRightInd w:val="0"/>
      <w:ind w:left="2520"/>
    </w:pPr>
    <w:rPr>
      <w:rFonts w:ascii="Arial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rsid w:val="00150723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z w:val="20"/>
      <w:szCs w:val="20"/>
    </w:rPr>
  </w:style>
  <w:style w:type="paragraph" w:styleId="Cabealho">
    <w:name w:val="header"/>
    <w:basedOn w:val="Normal"/>
    <w:rsid w:val="001507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5072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8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xpiry xmlns="19039F6E-ED42-41AA-9C23-92644B391F70" xsi:nil="true"/>
    <Status xmlns="19039F6E-ED42-41AA-9C23-92644B391F70">Atual</Status>
    <DocAuthor xmlns="19039F6E-ED42-41AA-9C23-92644B391F70"/>
    <Security xmlns="19039F6E-ED42-41AA-9C23-92644B391F70">Interno</Security>
    <DocumentType xmlns="19039F6E-ED42-41AA-9C23-92644B391F70">FE intranet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space Document content type" ma:contentTypeID="0x006E9F031942EDAA419C2392644B391F70" ma:contentTypeVersion="1" ma:contentTypeDescription="Syngenta Teamspace Custom content type" ma:contentTypeScope="" ma:versionID="7ea49abbe55ee44cbc0388db42932ca8">
  <xsd:schema xmlns:xsd="http://www.w3.org/2001/XMLSchema" xmlns:p="http://schemas.microsoft.com/office/2006/metadata/properties" xmlns:ns2="19039F6E-ED42-41AA-9C23-92644B391F70" targetNamespace="http://schemas.microsoft.com/office/2006/metadata/properties" ma:root="true" ma:fieldsID="1ac3300ded1ea21e7949029335e6e5f1" ns2:_="">
    <xsd:import namespace="19039F6E-ED42-41AA-9C23-92644B391F70"/>
    <xsd:element name="properties">
      <xsd:complexType>
        <xsd:sequence>
          <xsd:element name="documentManagement">
            <xsd:complexType>
              <xsd:all>
                <xsd:element ref="ns2:DocAuthor"/>
                <xsd:element ref="ns2:Security"/>
                <xsd:element ref="ns2:Expiry" minOccurs="0"/>
                <xsd:element ref="ns2:Status"/>
                <xsd:element ref="ns2: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9039F6E-ED42-41AA-9C23-92644B391F70" elementFormDefault="qualified">
    <xsd:import namespace="http://schemas.microsoft.com/office/2006/documentManagement/types"/>
    <xsd:element name="DocAuthor" ma:index="8" ma:displayName="Autor" ma:internalName="DocAuthor">
      <xsd:simpleType>
        <xsd:restriction base="dms:Text">
          <xsd:maxLength value="255"/>
        </xsd:restriction>
      </xsd:simpleType>
    </xsd:element>
    <xsd:element name="Security" ma:index="9" ma:displayName="Segurança" ma:default="Interno" ma:internalName="Security">
      <xsd:simpleType>
        <xsd:restriction base="dms:Choice">
          <xsd:enumeration value="Interno"/>
          <xsd:enumeration value="Público"/>
          <xsd:enumeration value="Confidencial"/>
        </xsd:restriction>
      </xsd:simpleType>
    </xsd:element>
    <xsd:element name="Expiry" ma:index="10" nillable="true" ma:displayName="Expiração" ma:format="DateOnly" ma:internalName="Expiry">
      <xsd:simpleType>
        <xsd:restriction base="dms:DateTime"/>
      </xsd:simpleType>
    </xsd:element>
    <xsd:element name="Status" ma:index="11" ma:displayName="Status" ma:default="Atual" ma:internalName="Status">
      <xsd:simpleType>
        <xsd:restriction base="dms:Choice">
          <xsd:enumeration value="Rascunho"/>
          <xsd:enumeration value="Atual"/>
          <xsd:enumeration value="Retirado"/>
        </xsd:restriction>
      </xsd:simpleType>
    </xsd:element>
    <xsd:element name="DocumentType" ma:index="12" ma:displayName="Tipo do Documento" ma:format="Dropdown" ma:internalName="DocumentType">
      <xsd:simpleType>
        <xsd:restriction base="dms:Choice">
          <xsd:enumeration value="FE intranet"/>
          <xsd:enumeration value="FISQP intranet"/>
          <xsd:enumeration value="FE fora da intranet"/>
          <xsd:enumeration value="FISQP fora da intranet"/>
          <xsd:enumeration value="FISPQ Fora de Linha"/>
          <xsd:enumeration value="Informação de Produto Acabado"/>
          <xsd:enumeration value="Informação de Princípio Ativo"/>
          <xsd:enumeration value="FE Principio Ativo"/>
          <xsd:enumeration value="FE Fora de Lin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2EAB24-8200-4663-BB5C-A94364B56FC6}">
  <ds:schemaRefs>
    <ds:schemaRef ds:uri="http://schemas.microsoft.com/office/2006/metadata/properties"/>
    <ds:schemaRef ds:uri="19039F6E-ED42-41AA-9C23-92644B391F70"/>
  </ds:schemaRefs>
</ds:datastoreItem>
</file>

<file path=customXml/itemProps2.xml><?xml version="1.0" encoding="utf-8"?>
<ds:datastoreItem xmlns:ds="http://schemas.openxmlformats.org/officeDocument/2006/customXml" ds:itemID="{10BDC4AD-0CCE-4ED9-BB02-DDE6999E5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C6493-97FE-4755-959E-A8F89790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9F6E-ED42-41AA-9C23-92644B391F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Emergência</vt:lpstr>
    </vt:vector>
  </TitlesOfParts>
  <Company>Novartis Agribusiness Ltda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Emergência</dc:title>
  <dc:creator>Novartis Agribusiness Ltda</dc:creator>
  <cp:lastModifiedBy>Guina</cp:lastModifiedBy>
  <cp:revision>3</cp:revision>
  <cp:lastPrinted>2003-06-12T12:10:00Z</cp:lastPrinted>
  <dcterms:created xsi:type="dcterms:W3CDTF">2014-06-02T14:13:00Z</dcterms:created>
  <dcterms:modified xsi:type="dcterms:W3CDTF">2014-06-02T18:26:00Z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8200.00000000000</vt:lpwstr>
  </property>
</Properties>
</file>